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E582" w14:textId="7CD028E4" w:rsidR="00B71089" w:rsidRDefault="00B56A49"/>
    <w:p w14:paraId="58BDBC8C" w14:textId="01F71B4F" w:rsidR="00317D75" w:rsidRDefault="00317D75"/>
    <w:p w14:paraId="6D776FD2" w14:textId="54633D7E" w:rsidR="00317D75" w:rsidRDefault="00317D75" w:rsidP="00317D75">
      <w:pPr>
        <w:pStyle w:val="NormalWeb"/>
        <w:spacing w:before="0" w:beforeAutospacing="0" w:after="384" w:afterAutospacing="0"/>
        <w:rPr>
          <w:rStyle w:val="Strong"/>
          <w:rFonts w:ascii="PT Sans" w:hAnsi="PT Sans"/>
          <w:color w:val="333333"/>
          <w:sz w:val="27"/>
          <w:szCs w:val="27"/>
        </w:rPr>
      </w:pPr>
      <w:r>
        <w:rPr>
          <w:rFonts w:ascii="PT Sans" w:hAnsi="PT Sans"/>
          <w:b/>
          <w:bCs/>
          <w:color w:val="333333"/>
          <w:sz w:val="27"/>
          <w:szCs w:val="27"/>
        </w:rPr>
        <w:br/>
      </w:r>
      <w:r w:rsidRPr="00317D75">
        <w:rPr>
          <w:rFonts w:ascii="PT Sans" w:hAnsi="PT Sans"/>
          <w:b/>
          <w:bCs/>
          <w:color w:val="333333"/>
          <w:sz w:val="27"/>
          <w:szCs w:val="27"/>
        </w:rPr>
        <w:drawing>
          <wp:inline distT="0" distB="0" distL="0" distR="0" wp14:anchorId="7E3ADD44" wp14:editId="33477962">
            <wp:extent cx="1941090" cy="1278711"/>
            <wp:effectExtent l="0" t="0" r="2540" b="4445"/>
            <wp:docPr id="51" name="Picture 50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59A4B67F-CA18-DE43-8796-6BE2245656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59A4B67F-CA18-DE43-8796-6BE2245656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090" cy="127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1D779" w14:textId="77777777" w:rsidR="004A6652" w:rsidRDefault="00317D75" w:rsidP="00317D75">
      <w:pPr>
        <w:outlineLvl w:val="3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317D75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Medical Oncologist (Locum 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>6 months</w:t>
      </w:r>
      <w:r w:rsidRPr="00317D75">
        <w:rPr>
          <w:rFonts w:ascii="Arial" w:eastAsia="Times New Roman" w:hAnsi="Arial" w:cs="Arial"/>
          <w:color w:val="000000" w:themeColor="text1"/>
          <w:sz w:val="36"/>
          <w:szCs w:val="36"/>
        </w:rPr>
        <w:t>)</w:t>
      </w:r>
    </w:p>
    <w:p w14:paraId="5B6076F1" w14:textId="6FBEF1DE" w:rsidR="00317D75" w:rsidRPr="00317D75" w:rsidRDefault="00317D75" w:rsidP="00317D75">
      <w:pPr>
        <w:outlineLvl w:val="3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BC Cancer – Vancouver, BC</w:t>
      </w:r>
    </w:p>
    <w:p w14:paraId="01FEF2E9" w14:textId="77777777" w:rsidR="00317D75" w:rsidRPr="00317D75" w:rsidRDefault="00317D75" w:rsidP="00317D75">
      <w:pPr>
        <w:pStyle w:val="NormalWeb"/>
        <w:spacing w:before="0" w:beforeAutospacing="0" w:after="384" w:afterAutospacing="0"/>
        <w:rPr>
          <w:rStyle w:val="Strong"/>
          <w:rFonts w:ascii="Arial" w:hAnsi="Arial" w:cs="Arial"/>
          <w:color w:val="333333"/>
          <w:sz w:val="27"/>
          <w:szCs w:val="27"/>
        </w:rPr>
      </w:pPr>
    </w:p>
    <w:p w14:paraId="1BACF435" w14:textId="05585304" w:rsidR="00317D75" w:rsidRPr="00317D75" w:rsidRDefault="00317D75" w:rsidP="00317D75">
      <w:pPr>
        <w:pStyle w:val="NormalWeb"/>
        <w:spacing w:before="0" w:beforeAutospacing="0" w:after="384" w:afterAutospacing="0"/>
        <w:rPr>
          <w:rFonts w:ascii="Arial" w:hAnsi="Arial" w:cs="Arial"/>
          <w:color w:val="333333"/>
          <w:sz w:val="27"/>
          <w:szCs w:val="27"/>
        </w:rPr>
      </w:pPr>
      <w:r w:rsidRPr="00317D75">
        <w:rPr>
          <w:rStyle w:val="Strong"/>
          <w:rFonts w:ascii="Arial" w:hAnsi="Arial" w:cs="Arial"/>
          <w:color w:val="333333"/>
          <w:sz w:val="27"/>
          <w:szCs w:val="27"/>
        </w:rPr>
        <w:t>Practice Location(s)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: </w:t>
      </w:r>
      <w:r>
        <w:rPr>
          <w:rFonts w:ascii="Arial" w:hAnsi="Arial" w:cs="Arial"/>
          <w:color w:val="333333"/>
          <w:sz w:val="27"/>
          <w:szCs w:val="27"/>
        </w:rPr>
        <w:t>Vancouver Cancer Centre,</w:t>
      </w:r>
      <w:r w:rsidR="00963231">
        <w:rPr>
          <w:rFonts w:ascii="Arial" w:hAnsi="Arial" w:cs="Arial"/>
          <w:color w:val="333333"/>
          <w:sz w:val="27"/>
          <w:szCs w:val="27"/>
        </w:rPr>
        <w:t xml:space="preserve"> 600 West 10</w:t>
      </w:r>
      <w:r w:rsidR="00963231" w:rsidRPr="00963231">
        <w:rPr>
          <w:rFonts w:ascii="Arial" w:hAnsi="Arial" w:cs="Arial"/>
          <w:color w:val="333333"/>
          <w:sz w:val="27"/>
          <w:szCs w:val="27"/>
          <w:vertAlign w:val="superscript"/>
        </w:rPr>
        <w:t>th</w:t>
      </w:r>
      <w:r w:rsidR="00963231">
        <w:rPr>
          <w:rFonts w:ascii="Arial" w:hAnsi="Arial" w:cs="Arial"/>
          <w:color w:val="333333"/>
          <w:sz w:val="27"/>
          <w:szCs w:val="27"/>
        </w:rPr>
        <w:t xml:space="preserve"> Avenue, Vancouver, BC</w:t>
      </w:r>
      <w:r w:rsidRPr="00317D75">
        <w:rPr>
          <w:rFonts w:ascii="Arial" w:hAnsi="Arial" w:cs="Arial"/>
          <w:color w:val="333333"/>
          <w:sz w:val="27"/>
          <w:szCs w:val="27"/>
        </w:rPr>
        <w:t> </w:t>
      </w:r>
    </w:p>
    <w:p w14:paraId="55215B50" w14:textId="7D05F8EF" w:rsidR="00317D75" w:rsidRPr="00317D75" w:rsidRDefault="00317D75" w:rsidP="00317D75">
      <w:pPr>
        <w:pStyle w:val="NormalWeb"/>
        <w:spacing w:before="0" w:beforeAutospacing="0" w:after="384" w:afterAutospacing="0"/>
        <w:rPr>
          <w:rFonts w:ascii="Arial" w:hAnsi="Arial" w:cs="Arial"/>
          <w:color w:val="333333"/>
          <w:sz w:val="27"/>
          <w:szCs w:val="27"/>
        </w:rPr>
      </w:pPr>
      <w:r w:rsidRPr="00317D75">
        <w:rPr>
          <w:rStyle w:val="Strong"/>
          <w:rFonts w:ascii="Arial" w:hAnsi="Arial" w:cs="Arial"/>
          <w:color w:val="333333"/>
          <w:sz w:val="27"/>
          <w:szCs w:val="27"/>
        </w:rPr>
        <w:t>Population Base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: </w:t>
      </w:r>
      <w:r w:rsidR="00963231" w:rsidRPr="00963231">
        <w:rPr>
          <w:rFonts w:ascii="Arial" w:hAnsi="Arial" w:cs="Arial"/>
          <w:color w:val="333333"/>
          <w:sz w:val="27"/>
          <w:szCs w:val="27"/>
        </w:rPr>
        <w:t xml:space="preserve">BC Cancer </w:t>
      </w:r>
      <w:r w:rsidR="00963231">
        <w:rPr>
          <w:rFonts w:ascii="Arial" w:hAnsi="Arial" w:cs="Arial"/>
          <w:color w:val="333333"/>
          <w:sz w:val="27"/>
          <w:szCs w:val="27"/>
        </w:rPr>
        <w:t xml:space="preserve">- </w:t>
      </w:r>
      <w:r w:rsidR="00963231" w:rsidRPr="00963231">
        <w:rPr>
          <w:rFonts w:ascii="Arial" w:hAnsi="Arial" w:cs="Arial"/>
          <w:color w:val="333333"/>
          <w:sz w:val="27"/>
          <w:szCs w:val="27"/>
        </w:rPr>
        <w:t>bccancer.bc.ca</w:t>
      </w:r>
      <w:r w:rsidR="00963231">
        <w:rPr>
          <w:rFonts w:ascii="Arial" w:hAnsi="Arial" w:cs="Arial"/>
          <w:color w:val="333333"/>
          <w:sz w:val="27"/>
          <w:szCs w:val="27"/>
        </w:rPr>
        <w:t xml:space="preserve"> -</w:t>
      </w:r>
      <w:r w:rsidR="00963231" w:rsidRPr="00963231">
        <w:rPr>
          <w:rFonts w:ascii="Arial" w:hAnsi="Arial" w:cs="Arial"/>
          <w:color w:val="333333"/>
          <w:sz w:val="27"/>
          <w:szCs w:val="27"/>
        </w:rPr>
        <w:t xml:space="preserve"> provides comprehensive cancer control for the people of British Columbia.</w:t>
      </w:r>
    </w:p>
    <w:p w14:paraId="12D91EF9" w14:textId="1E3D8E75" w:rsidR="00963231" w:rsidRDefault="00317D75" w:rsidP="00317D75">
      <w:pPr>
        <w:pStyle w:val="NormalWeb"/>
        <w:spacing w:before="0" w:beforeAutospacing="0" w:after="384" w:afterAutospacing="0"/>
        <w:rPr>
          <w:rFonts w:ascii="Arial" w:hAnsi="Arial" w:cs="Arial"/>
          <w:color w:val="333333"/>
          <w:sz w:val="27"/>
          <w:szCs w:val="27"/>
        </w:rPr>
      </w:pPr>
      <w:r w:rsidRPr="00317D75">
        <w:rPr>
          <w:rStyle w:val="Strong"/>
          <w:rFonts w:ascii="Arial" w:hAnsi="Arial" w:cs="Arial"/>
          <w:color w:val="333333"/>
          <w:sz w:val="27"/>
          <w:szCs w:val="27"/>
        </w:rPr>
        <w:t>Job Duties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: </w:t>
      </w:r>
      <w:r w:rsidR="00963231">
        <w:rPr>
          <w:rFonts w:ascii="Arial" w:hAnsi="Arial" w:cs="Arial"/>
          <w:color w:val="333333"/>
          <w:sz w:val="27"/>
          <w:szCs w:val="27"/>
        </w:rPr>
        <w:t>BC Cancer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 is looking for a locum medical oncologist </w:t>
      </w:r>
      <w:r w:rsidR="00963231">
        <w:rPr>
          <w:rFonts w:ascii="Arial" w:hAnsi="Arial" w:cs="Arial"/>
          <w:color w:val="333333"/>
          <w:sz w:val="27"/>
          <w:szCs w:val="27"/>
        </w:rPr>
        <w:t>to work with us at the Vancouver Centre, which is internationally renowned for excellence in clinical care and research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. The initial term will be six months </w:t>
      </w:r>
      <w:r w:rsidR="004A6652">
        <w:rPr>
          <w:rFonts w:ascii="Arial" w:hAnsi="Arial" w:cs="Arial"/>
          <w:color w:val="333333"/>
          <w:sz w:val="27"/>
          <w:szCs w:val="27"/>
        </w:rPr>
        <w:t>beginning in early 2022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 with the possibility of an extension. </w:t>
      </w:r>
      <w:r w:rsidR="00963231">
        <w:rPr>
          <w:rFonts w:ascii="Arial" w:hAnsi="Arial" w:cs="Arial"/>
          <w:color w:val="333333"/>
          <w:sz w:val="27"/>
          <w:szCs w:val="27"/>
        </w:rPr>
        <w:t>One of the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 primary sites for this locum will be </w:t>
      </w:r>
      <w:r w:rsidR="00963231">
        <w:rPr>
          <w:rFonts w:ascii="Arial" w:hAnsi="Arial" w:cs="Arial"/>
          <w:color w:val="333333"/>
          <w:sz w:val="27"/>
          <w:szCs w:val="27"/>
        </w:rPr>
        <w:t>GI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. </w:t>
      </w:r>
      <w:r w:rsidR="00963231">
        <w:rPr>
          <w:rFonts w:ascii="Arial" w:hAnsi="Arial" w:cs="Arial"/>
          <w:color w:val="333333"/>
          <w:sz w:val="27"/>
          <w:szCs w:val="27"/>
        </w:rPr>
        <w:t xml:space="preserve"> BC Cancer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 medical oncologists provide care as members of teams, which include nurses</w:t>
      </w:r>
      <w:r w:rsidR="004A6652">
        <w:rPr>
          <w:rFonts w:ascii="Arial" w:hAnsi="Arial" w:cs="Arial"/>
          <w:color w:val="333333"/>
          <w:sz w:val="27"/>
          <w:szCs w:val="27"/>
        </w:rPr>
        <w:t xml:space="preserve"> and nurse practitioners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, pharmacists, general practitioners in oncology, social workers, </w:t>
      </w:r>
      <w:r w:rsidR="004A6652">
        <w:rPr>
          <w:rFonts w:ascii="Arial" w:hAnsi="Arial" w:cs="Arial"/>
          <w:color w:val="333333"/>
          <w:sz w:val="27"/>
          <w:szCs w:val="27"/>
        </w:rPr>
        <w:t>dieticians</w:t>
      </w:r>
      <w:r w:rsidRPr="00317D75">
        <w:rPr>
          <w:rFonts w:ascii="Arial" w:hAnsi="Arial" w:cs="Arial"/>
          <w:color w:val="333333"/>
          <w:sz w:val="27"/>
          <w:szCs w:val="27"/>
        </w:rPr>
        <w:t xml:space="preserve">, and palliative care staff. </w:t>
      </w:r>
    </w:p>
    <w:p w14:paraId="7E644B94" w14:textId="79EA4713" w:rsidR="00317D75" w:rsidRPr="00317D75" w:rsidRDefault="00963231" w:rsidP="00317D75">
      <w:pPr>
        <w:pStyle w:val="NormalWeb"/>
        <w:spacing w:before="0" w:beforeAutospacing="0" w:after="38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The city of Vancouver is consistently ranked as one of the most beautiful and liveable </w:t>
      </w:r>
      <w:r w:rsidR="00B56A49">
        <w:rPr>
          <w:rFonts w:ascii="Arial" w:hAnsi="Arial" w:cs="Arial"/>
          <w:color w:val="333333"/>
          <w:sz w:val="27"/>
          <w:szCs w:val="27"/>
        </w:rPr>
        <w:t xml:space="preserve">cities </w:t>
      </w:r>
      <w:r>
        <w:rPr>
          <w:rFonts w:ascii="Arial" w:hAnsi="Arial" w:cs="Arial"/>
          <w:color w:val="333333"/>
          <w:sz w:val="27"/>
          <w:szCs w:val="27"/>
        </w:rPr>
        <w:t>in the world.</w:t>
      </w:r>
      <w:r w:rsidR="00317D75" w:rsidRPr="00317D75">
        <w:rPr>
          <w:rFonts w:ascii="Arial" w:hAnsi="Arial" w:cs="Arial"/>
          <w:color w:val="333333"/>
          <w:sz w:val="27"/>
          <w:szCs w:val="27"/>
        </w:rPr>
        <w:br/>
      </w:r>
      <w:r w:rsidR="00317D75" w:rsidRPr="00317D75">
        <w:rPr>
          <w:rFonts w:ascii="Arial" w:hAnsi="Arial" w:cs="Arial"/>
          <w:color w:val="333333"/>
          <w:sz w:val="27"/>
          <w:szCs w:val="27"/>
        </w:rPr>
        <w:br/>
      </w:r>
      <w:r w:rsidR="00317D75" w:rsidRPr="00317D75">
        <w:rPr>
          <w:rStyle w:val="Strong"/>
          <w:rFonts w:ascii="Arial" w:hAnsi="Arial" w:cs="Arial"/>
          <w:color w:val="333333"/>
          <w:sz w:val="27"/>
          <w:szCs w:val="27"/>
        </w:rPr>
        <w:t>How to Apply</w:t>
      </w:r>
      <w:r w:rsidR="00317D75" w:rsidRPr="00317D75">
        <w:rPr>
          <w:rFonts w:ascii="Arial" w:hAnsi="Arial" w:cs="Arial"/>
          <w:color w:val="333333"/>
          <w:sz w:val="27"/>
          <w:szCs w:val="27"/>
        </w:rPr>
        <w:t xml:space="preserve">: For more information regarding this opportunity, </w:t>
      </w:r>
      <w:r>
        <w:rPr>
          <w:rFonts w:ascii="Arial" w:hAnsi="Arial" w:cs="Arial"/>
          <w:color w:val="333333"/>
          <w:sz w:val="27"/>
          <w:szCs w:val="27"/>
        </w:rPr>
        <w:t xml:space="preserve">please </w:t>
      </w:r>
      <w:r w:rsidR="00317D75" w:rsidRPr="00317D75">
        <w:rPr>
          <w:rFonts w:ascii="Arial" w:hAnsi="Arial" w:cs="Arial"/>
          <w:color w:val="333333"/>
          <w:sz w:val="27"/>
          <w:szCs w:val="27"/>
        </w:rPr>
        <w:t xml:space="preserve">contact Dr. </w:t>
      </w:r>
      <w:r>
        <w:rPr>
          <w:rFonts w:ascii="Arial" w:hAnsi="Arial" w:cs="Arial"/>
          <w:color w:val="333333"/>
          <w:sz w:val="27"/>
          <w:szCs w:val="27"/>
        </w:rPr>
        <w:t xml:space="preserve">Caroline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Lohrisch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Department Head</w:t>
      </w:r>
      <w:r w:rsidR="00317D75" w:rsidRPr="00317D75">
        <w:rPr>
          <w:rFonts w:ascii="Arial" w:hAnsi="Arial" w:cs="Arial"/>
          <w:color w:val="333333"/>
          <w:sz w:val="27"/>
          <w:szCs w:val="27"/>
        </w:rPr>
        <w:t xml:space="preserve">- Medical Oncology, at </w:t>
      </w:r>
      <w:r w:rsidR="004A6652" w:rsidRPr="004A6652">
        <w:rPr>
          <w:rFonts w:ascii="Arial" w:hAnsi="Arial" w:cs="Arial"/>
          <w:color w:val="333333"/>
          <w:sz w:val="27"/>
          <w:szCs w:val="27"/>
        </w:rPr>
        <w:t>clohrisch@bccancer.bc.ca</w:t>
      </w:r>
    </w:p>
    <w:p w14:paraId="7FDF4E02" w14:textId="77777777" w:rsidR="00317D75" w:rsidRPr="00317D75" w:rsidRDefault="00317D75">
      <w:pPr>
        <w:rPr>
          <w:rFonts w:ascii="Arial" w:hAnsi="Arial" w:cs="Arial"/>
        </w:rPr>
      </w:pPr>
    </w:p>
    <w:sectPr w:rsidR="00317D75" w:rsidRPr="00317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75"/>
    <w:rsid w:val="00317D75"/>
    <w:rsid w:val="004A6652"/>
    <w:rsid w:val="0073312C"/>
    <w:rsid w:val="00963231"/>
    <w:rsid w:val="00B56A49"/>
    <w:rsid w:val="00D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2E7A3"/>
  <w15:chartTrackingRefBased/>
  <w15:docId w15:val="{0D3D1AF6-2467-C94F-AC9D-1583B6D0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7D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D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7D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7D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D75"/>
  </w:style>
  <w:style w:type="character" w:customStyle="1" w:styleId="Heading4Char">
    <w:name w:val="Heading 4 Char"/>
    <w:basedOn w:val="DefaultParagraphFont"/>
    <w:link w:val="Heading4"/>
    <w:uiPriority w:val="9"/>
    <w:rsid w:val="00317D7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Gill</dc:creator>
  <cp:keywords/>
  <dc:description/>
  <cp:lastModifiedBy>Sharlene Gill</cp:lastModifiedBy>
  <cp:revision>2</cp:revision>
  <dcterms:created xsi:type="dcterms:W3CDTF">2021-09-23T16:37:00Z</dcterms:created>
  <dcterms:modified xsi:type="dcterms:W3CDTF">2021-09-23T17:08:00Z</dcterms:modified>
</cp:coreProperties>
</file>